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63"/>
        <w:gridCol w:w="4808"/>
      </w:tblGrid>
      <w:tr w:rsidR="00C37833" w:rsidRPr="00C37833" w:rsidTr="002F519D">
        <w:tc>
          <w:tcPr>
            <w:tcW w:w="4763" w:type="dxa"/>
          </w:tcPr>
          <w:p w:rsidR="00C37833" w:rsidRPr="00C37833" w:rsidRDefault="00C37833" w:rsidP="00C37833">
            <w:pPr>
              <w:pStyle w:val="ConsPlusNormal"/>
              <w:widowControl/>
              <w:ind w:firstLine="0"/>
              <w:outlineLvl w:val="1"/>
              <w:rPr>
                <w:rFonts w:ascii="Times New Roman" w:hAnsi="Times New Roman" w:cs="Times New Roman"/>
                <w:b/>
                <w:sz w:val="26"/>
                <w:szCs w:val="26"/>
              </w:rPr>
            </w:pPr>
          </w:p>
        </w:tc>
        <w:tc>
          <w:tcPr>
            <w:tcW w:w="4808" w:type="dxa"/>
          </w:tcPr>
          <w:p w:rsidR="00C37833" w:rsidRPr="00C37833" w:rsidRDefault="0049279F" w:rsidP="00C3783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УТВЕРЖДАЮ</w:t>
            </w:r>
          </w:p>
          <w:p w:rsidR="00C37833" w:rsidRDefault="00C37833" w:rsidP="00C3783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Председатель приемной комиссии, директор – художественный руководитель </w:t>
            </w:r>
            <w:r w:rsidRPr="00C37833">
              <w:rPr>
                <w:rFonts w:ascii="Times New Roman" w:hAnsi="Times New Roman" w:cs="Times New Roman"/>
                <w:sz w:val="26"/>
                <w:szCs w:val="26"/>
              </w:rPr>
              <w:t>колледжа</w:t>
            </w:r>
          </w:p>
          <w:p w:rsidR="00C37833" w:rsidRPr="00C37833" w:rsidRDefault="00C37833" w:rsidP="00C3783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_______________________А.В. Зинов</w:t>
            </w:r>
          </w:p>
          <w:p w:rsidR="00C37833" w:rsidRPr="00C37833" w:rsidRDefault="00C37833" w:rsidP="0049279F">
            <w:pPr>
              <w:spacing w:after="0" w:line="240" w:lineRule="auto"/>
              <w:ind w:left="612"/>
              <w:rPr>
                <w:rFonts w:ascii="Times New Roman" w:hAnsi="Times New Roman" w:cs="Times New Roman"/>
                <w:sz w:val="26"/>
                <w:szCs w:val="26"/>
              </w:rPr>
            </w:pPr>
            <w:r w:rsidRPr="00C37833">
              <w:rPr>
                <w:rFonts w:ascii="Times New Roman" w:hAnsi="Times New Roman" w:cs="Times New Roman"/>
                <w:sz w:val="26"/>
                <w:szCs w:val="26"/>
              </w:rPr>
              <w:t xml:space="preserve">      </w:t>
            </w:r>
            <w:r w:rsidR="00D57327">
              <w:rPr>
                <w:rFonts w:ascii="Times New Roman" w:hAnsi="Times New Roman" w:cs="Times New Roman"/>
                <w:sz w:val="26"/>
                <w:szCs w:val="26"/>
              </w:rPr>
              <w:t xml:space="preserve">   </w:t>
            </w:r>
            <w:r w:rsidRPr="00C37833">
              <w:rPr>
                <w:rFonts w:ascii="Times New Roman" w:hAnsi="Times New Roman" w:cs="Times New Roman"/>
                <w:sz w:val="26"/>
                <w:szCs w:val="26"/>
              </w:rPr>
              <w:t xml:space="preserve">  </w:t>
            </w:r>
            <w:r w:rsidR="0049279F">
              <w:rPr>
                <w:rFonts w:ascii="Times New Roman" w:hAnsi="Times New Roman" w:cs="Times New Roman"/>
                <w:sz w:val="26"/>
                <w:szCs w:val="26"/>
              </w:rPr>
              <w:t>«___»___________ 2018 года</w:t>
            </w:r>
          </w:p>
          <w:p w:rsidR="00C37833" w:rsidRPr="00C37833" w:rsidRDefault="00C37833" w:rsidP="00C37833">
            <w:pPr>
              <w:pStyle w:val="ConsPlusNormal"/>
              <w:widowControl/>
              <w:ind w:firstLine="0"/>
              <w:jc w:val="center"/>
              <w:outlineLvl w:val="1"/>
              <w:rPr>
                <w:rFonts w:ascii="Times New Roman" w:hAnsi="Times New Roman" w:cs="Times New Roman"/>
                <w:b/>
                <w:sz w:val="26"/>
                <w:szCs w:val="26"/>
              </w:rPr>
            </w:pPr>
          </w:p>
        </w:tc>
      </w:tr>
    </w:tbl>
    <w:p w:rsidR="00C37833" w:rsidRDefault="00C37833" w:rsidP="00C37833">
      <w:pPr>
        <w:spacing w:after="0" w:line="240" w:lineRule="auto"/>
        <w:jc w:val="center"/>
        <w:rPr>
          <w:rFonts w:ascii="Times New Roman" w:hAnsi="Times New Roman" w:cs="Times New Roman"/>
          <w:sz w:val="26"/>
          <w:szCs w:val="26"/>
        </w:rPr>
      </w:pPr>
    </w:p>
    <w:p w:rsidR="0049279F" w:rsidRDefault="0049279F" w:rsidP="00C37833">
      <w:pPr>
        <w:spacing w:after="0" w:line="240" w:lineRule="auto"/>
        <w:jc w:val="center"/>
        <w:rPr>
          <w:rFonts w:ascii="Times New Roman" w:hAnsi="Times New Roman" w:cs="Times New Roman"/>
          <w:sz w:val="26"/>
          <w:szCs w:val="26"/>
        </w:rPr>
      </w:pPr>
    </w:p>
    <w:p w:rsidR="0049279F" w:rsidRDefault="0049279F" w:rsidP="00C37833">
      <w:pPr>
        <w:spacing w:after="0" w:line="240" w:lineRule="auto"/>
        <w:jc w:val="center"/>
        <w:rPr>
          <w:rFonts w:ascii="Times New Roman" w:hAnsi="Times New Roman" w:cs="Times New Roman"/>
          <w:sz w:val="26"/>
          <w:szCs w:val="26"/>
        </w:rPr>
      </w:pPr>
    </w:p>
    <w:p w:rsidR="00C37833" w:rsidRPr="00C37833" w:rsidRDefault="00C37833" w:rsidP="00C37833">
      <w:pPr>
        <w:spacing w:after="0" w:line="240" w:lineRule="auto"/>
        <w:jc w:val="center"/>
        <w:rPr>
          <w:rFonts w:ascii="Times New Roman" w:hAnsi="Times New Roman" w:cs="Times New Roman"/>
          <w:sz w:val="26"/>
          <w:szCs w:val="26"/>
        </w:rPr>
      </w:pPr>
      <w:r w:rsidRPr="00C37833">
        <w:rPr>
          <w:rFonts w:ascii="Times New Roman" w:hAnsi="Times New Roman" w:cs="Times New Roman"/>
          <w:sz w:val="26"/>
          <w:szCs w:val="26"/>
        </w:rPr>
        <w:t>ПОЛОЖЕНИЕ</w:t>
      </w:r>
    </w:p>
    <w:p w:rsidR="00C37833" w:rsidRDefault="000130DF" w:rsidP="00C378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w:t>
      </w:r>
      <w:r w:rsidR="00C37833">
        <w:rPr>
          <w:rFonts w:ascii="Times New Roman" w:hAnsi="Times New Roman" w:cs="Times New Roman"/>
          <w:sz w:val="26"/>
          <w:szCs w:val="26"/>
        </w:rPr>
        <w:t xml:space="preserve"> </w:t>
      </w:r>
      <w:r>
        <w:rPr>
          <w:rFonts w:ascii="Times New Roman" w:hAnsi="Times New Roman" w:cs="Times New Roman"/>
          <w:sz w:val="26"/>
          <w:szCs w:val="26"/>
        </w:rPr>
        <w:t xml:space="preserve">приемной </w:t>
      </w:r>
      <w:r w:rsidR="00C37833">
        <w:rPr>
          <w:rFonts w:ascii="Times New Roman" w:hAnsi="Times New Roman" w:cs="Times New Roman"/>
          <w:sz w:val="26"/>
          <w:szCs w:val="26"/>
        </w:rPr>
        <w:t>комиссии по отбору лиц для обучения  по образовательным программам в области искусств, интегрированным с образовательными программами основного общего и среднего общего образования</w:t>
      </w:r>
    </w:p>
    <w:p w:rsidR="00C37833" w:rsidRPr="00C37833" w:rsidRDefault="00D57327" w:rsidP="00C378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КГАП</w:t>
      </w:r>
      <w:r w:rsidR="00C37833" w:rsidRPr="00C37833">
        <w:rPr>
          <w:rFonts w:ascii="Times New Roman" w:hAnsi="Times New Roman" w:cs="Times New Roman"/>
          <w:sz w:val="26"/>
          <w:szCs w:val="26"/>
        </w:rPr>
        <w:t>ОУ «Красноярский хореографический колледж»</w:t>
      </w:r>
    </w:p>
    <w:p w:rsidR="004F6769" w:rsidRPr="00680A49" w:rsidRDefault="004F6769" w:rsidP="00680A49">
      <w:pPr>
        <w:spacing w:after="0" w:line="240" w:lineRule="auto"/>
        <w:rPr>
          <w:rFonts w:ascii="Times New Roman" w:hAnsi="Times New Roman" w:cs="Times New Roman"/>
          <w:sz w:val="26"/>
          <w:szCs w:val="26"/>
        </w:rPr>
      </w:pPr>
    </w:p>
    <w:p w:rsidR="004F6769" w:rsidRPr="00680A49" w:rsidRDefault="00680A49" w:rsidP="00680A49">
      <w:pPr>
        <w:pStyle w:val="a4"/>
        <w:numPr>
          <w:ilvl w:val="0"/>
          <w:numId w:val="11"/>
        </w:numPr>
        <w:spacing w:after="0" w:line="240" w:lineRule="auto"/>
        <w:jc w:val="center"/>
        <w:rPr>
          <w:rFonts w:ascii="Times New Roman" w:hAnsi="Times New Roman" w:cs="Times New Roman"/>
          <w:sz w:val="26"/>
          <w:szCs w:val="26"/>
        </w:rPr>
      </w:pPr>
      <w:r w:rsidRPr="00680A49">
        <w:rPr>
          <w:rFonts w:ascii="Times New Roman" w:hAnsi="Times New Roman" w:cs="Times New Roman"/>
          <w:sz w:val="26"/>
          <w:szCs w:val="26"/>
        </w:rPr>
        <w:t>ОБЩИЕ ПОЛОЖЕНИЯ</w:t>
      </w:r>
    </w:p>
    <w:p w:rsidR="00C37833" w:rsidRPr="0049279F" w:rsidRDefault="00C37833" w:rsidP="0049279F">
      <w:pPr>
        <w:pStyle w:val="1"/>
        <w:numPr>
          <w:ilvl w:val="0"/>
          <w:numId w:val="1"/>
        </w:numPr>
        <w:shd w:val="clear" w:color="auto" w:fill="auto"/>
        <w:tabs>
          <w:tab w:val="left" w:pos="658"/>
        </w:tabs>
        <w:spacing w:after="0" w:line="240" w:lineRule="auto"/>
        <w:ind w:left="20" w:right="20" w:firstLine="709"/>
        <w:jc w:val="both"/>
      </w:pPr>
      <w:proofErr w:type="gramStart"/>
      <w:r w:rsidRPr="0049279F">
        <w:t xml:space="preserve">Настоящее Положение определяет состав, полномочия и порядок деятельности </w:t>
      </w:r>
      <w:r w:rsidR="000130DF">
        <w:t xml:space="preserve">приемной </w:t>
      </w:r>
      <w:r w:rsidRPr="0049279F">
        <w:t xml:space="preserve">комиссии по отбору лиц для приема в </w:t>
      </w:r>
      <w:r w:rsidR="00D57327">
        <w:t>КГ</w:t>
      </w:r>
      <w:r w:rsidR="0049279F" w:rsidRPr="0049279F">
        <w:t>А</w:t>
      </w:r>
      <w:r w:rsidR="00D57327">
        <w:t>П</w:t>
      </w:r>
      <w:r w:rsidR="0049279F" w:rsidRPr="0049279F">
        <w:t>ОУ «Красноярский хореографический колледж»</w:t>
      </w:r>
      <w:r w:rsidRPr="0049279F">
        <w:t xml:space="preserve"> в целях обучения по образовательной программе среднего профессионального образования, интегрированной с образовательными программами основного общего и среднего общего образования в области искусств (далее ИОП в ОИ) на базе начального общего образования.</w:t>
      </w:r>
      <w:proofErr w:type="gramEnd"/>
    </w:p>
    <w:p w:rsidR="0049279F" w:rsidRPr="0049279F" w:rsidRDefault="000130DF" w:rsidP="0049279F">
      <w:pPr>
        <w:pStyle w:val="1"/>
        <w:numPr>
          <w:ilvl w:val="0"/>
          <w:numId w:val="1"/>
        </w:numPr>
        <w:shd w:val="clear" w:color="auto" w:fill="auto"/>
        <w:tabs>
          <w:tab w:val="left" w:pos="668"/>
        </w:tabs>
        <w:spacing w:after="0" w:line="240" w:lineRule="auto"/>
        <w:ind w:left="20" w:right="20" w:firstLine="709"/>
        <w:jc w:val="both"/>
      </w:pPr>
      <w:r>
        <w:t>Приемная</w:t>
      </w:r>
      <w:r w:rsidR="00C37833" w:rsidRPr="0049279F">
        <w:t xml:space="preserve"> комиссия по отбору лиц для приема (далее </w:t>
      </w:r>
      <w:r>
        <w:t>–</w:t>
      </w:r>
      <w:r w:rsidR="00C37833" w:rsidRPr="0049279F">
        <w:t xml:space="preserve"> </w:t>
      </w:r>
      <w:r>
        <w:t xml:space="preserve">приемная </w:t>
      </w:r>
      <w:r w:rsidR="00C37833" w:rsidRPr="0049279F">
        <w:t xml:space="preserve">комиссия) в </w:t>
      </w:r>
      <w:r w:rsidR="0049279F" w:rsidRPr="0049279F">
        <w:t>своей работе руководствуется:</w:t>
      </w:r>
    </w:p>
    <w:p w:rsidR="0049279F" w:rsidRPr="0049279F" w:rsidRDefault="00C37833" w:rsidP="0049279F">
      <w:pPr>
        <w:pStyle w:val="1"/>
        <w:numPr>
          <w:ilvl w:val="0"/>
          <w:numId w:val="7"/>
        </w:numPr>
        <w:shd w:val="clear" w:color="auto" w:fill="auto"/>
        <w:tabs>
          <w:tab w:val="left" w:pos="668"/>
        </w:tabs>
        <w:spacing w:after="0" w:line="240" w:lineRule="auto"/>
        <w:ind w:right="20"/>
        <w:jc w:val="both"/>
      </w:pPr>
      <w:r w:rsidRPr="0049279F">
        <w:t>Федеральным законом от 29 декабря 2012 г. № 273-ФЗ «Об образ</w:t>
      </w:r>
      <w:r w:rsidR="0049279F" w:rsidRPr="0049279F">
        <w:t>овании в Российской Федерации».</w:t>
      </w:r>
    </w:p>
    <w:p w:rsidR="0049279F" w:rsidRPr="0049279F" w:rsidRDefault="00C37833" w:rsidP="0049279F">
      <w:pPr>
        <w:pStyle w:val="1"/>
        <w:numPr>
          <w:ilvl w:val="0"/>
          <w:numId w:val="7"/>
        </w:numPr>
        <w:shd w:val="clear" w:color="auto" w:fill="auto"/>
        <w:tabs>
          <w:tab w:val="left" w:pos="668"/>
        </w:tabs>
        <w:spacing w:after="0" w:line="240" w:lineRule="auto"/>
        <w:ind w:right="20"/>
        <w:jc w:val="both"/>
      </w:pPr>
      <w:r w:rsidRPr="0049279F">
        <w:t xml:space="preserve">Приказом Минобрнауки России «Об утверждении Порядка приема на </w:t>
      </w:r>
      <w:proofErr w:type="gramStart"/>
      <w:r w:rsidRPr="0049279F">
        <w:t>обучение по</w:t>
      </w:r>
      <w:proofErr w:type="gramEnd"/>
      <w:r w:rsidRPr="0049279F">
        <w:t xml:space="preserve"> образовательным программам среднего профессионального образова</w:t>
      </w:r>
      <w:r w:rsidR="0049279F" w:rsidRPr="0049279F">
        <w:t>ния» № 36 от 23 января 2014 г.</w:t>
      </w:r>
    </w:p>
    <w:p w:rsidR="0049279F" w:rsidRPr="0049279F" w:rsidRDefault="00C37833" w:rsidP="0049279F">
      <w:pPr>
        <w:pStyle w:val="1"/>
        <w:numPr>
          <w:ilvl w:val="0"/>
          <w:numId w:val="7"/>
        </w:numPr>
        <w:shd w:val="clear" w:color="auto" w:fill="auto"/>
        <w:tabs>
          <w:tab w:val="left" w:pos="668"/>
        </w:tabs>
        <w:spacing w:after="0" w:line="240" w:lineRule="auto"/>
        <w:ind w:right="20"/>
        <w:jc w:val="both"/>
      </w:pPr>
      <w:r w:rsidRPr="0049279F">
        <w:t xml:space="preserve">Приказом Министерства культуры РФ от 25 ноября 2013 г. № 1950 «Об утверждении порядка отбора лиц для приема на </w:t>
      </w:r>
      <w:proofErr w:type="gramStart"/>
      <w:r w:rsidRPr="0049279F">
        <w:t>обучение по</w:t>
      </w:r>
      <w:proofErr w:type="gramEnd"/>
      <w:r w:rsidRPr="0049279F">
        <w:t xml:space="preserve"> образовательным программам среднего профессионального образования, интегрированным с образовательными программами основного общего </w:t>
      </w:r>
      <w:r w:rsidR="0049279F" w:rsidRPr="0049279F">
        <w:t>и среднего общего образования».</w:t>
      </w:r>
    </w:p>
    <w:p w:rsidR="0049279F" w:rsidRPr="0049279F" w:rsidRDefault="0049279F" w:rsidP="0049279F">
      <w:pPr>
        <w:pStyle w:val="1"/>
        <w:numPr>
          <w:ilvl w:val="0"/>
          <w:numId w:val="7"/>
        </w:numPr>
        <w:shd w:val="clear" w:color="auto" w:fill="auto"/>
        <w:tabs>
          <w:tab w:val="left" w:pos="668"/>
        </w:tabs>
        <w:spacing w:after="0" w:line="240" w:lineRule="auto"/>
        <w:ind w:right="20"/>
        <w:jc w:val="both"/>
      </w:pPr>
      <w:r w:rsidRPr="0049279F">
        <w:t>Уставом колледжа.</w:t>
      </w:r>
    </w:p>
    <w:p w:rsidR="00C37833" w:rsidRPr="0049279F" w:rsidRDefault="0049279F" w:rsidP="0049279F">
      <w:pPr>
        <w:pStyle w:val="1"/>
        <w:numPr>
          <w:ilvl w:val="0"/>
          <w:numId w:val="7"/>
        </w:numPr>
        <w:shd w:val="clear" w:color="auto" w:fill="auto"/>
        <w:tabs>
          <w:tab w:val="left" w:pos="668"/>
        </w:tabs>
        <w:spacing w:after="0" w:line="240" w:lineRule="auto"/>
        <w:ind w:right="20"/>
        <w:jc w:val="both"/>
      </w:pPr>
      <w:r w:rsidRPr="0049279F">
        <w:t>Правилами приема в колледж.</w:t>
      </w:r>
    </w:p>
    <w:p w:rsidR="00C37833" w:rsidRPr="0049279F" w:rsidRDefault="00C37833" w:rsidP="0049279F">
      <w:pPr>
        <w:pStyle w:val="1"/>
        <w:numPr>
          <w:ilvl w:val="0"/>
          <w:numId w:val="1"/>
        </w:numPr>
        <w:shd w:val="clear" w:color="auto" w:fill="auto"/>
        <w:tabs>
          <w:tab w:val="left" w:pos="769"/>
        </w:tabs>
        <w:spacing w:after="0" w:line="240" w:lineRule="auto"/>
        <w:ind w:left="20" w:right="20" w:firstLine="709"/>
        <w:jc w:val="both"/>
      </w:pPr>
      <w:r w:rsidRPr="0049279F">
        <w:t xml:space="preserve">Состав </w:t>
      </w:r>
      <w:r w:rsidR="000130DF">
        <w:t xml:space="preserve">приемной </w:t>
      </w:r>
      <w:r w:rsidRPr="0049279F">
        <w:t>комиссии формируется из наиболее квалифицированных и опытных преподавателей и утверждается приказом директора</w:t>
      </w:r>
      <w:r w:rsidR="00DB40CA">
        <w:t xml:space="preserve"> колледжа</w:t>
      </w:r>
      <w:r w:rsidRPr="0049279F">
        <w:t>.</w:t>
      </w:r>
    </w:p>
    <w:p w:rsidR="00C37833" w:rsidRPr="0049279F" w:rsidRDefault="000130DF" w:rsidP="0049279F">
      <w:pPr>
        <w:pStyle w:val="1"/>
        <w:numPr>
          <w:ilvl w:val="0"/>
          <w:numId w:val="1"/>
        </w:numPr>
        <w:shd w:val="clear" w:color="auto" w:fill="auto"/>
        <w:tabs>
          <w:tab w:val="left" w:pos="486"/>
        </w:tabs>
        <w:spacing w:after="0" w:line="240" w:lineRule="auto"/>
        <w:ind w:left="20" w:firstLine="709"/>
        <w:jc w:val="both"/>
      </w:pPr>
      <w:r>
        <w:t xml:space="preserve">Приемная </w:t>
      </w:r>
      <w:r w:rsidR="00C37833" w:rsidRPr="0049279F">
        <w:t xml:space="preserve">комиссия </w:t>
      </w:r>
      <w:r>
        <w:t xml:space="preserve">колледжа </w:t>
      </w:r>
      <w:r w:rsidR="00C37833" w:rsidRPr="0049279F">
        <w:t>создается сроком на 1 год.</w:t>
      </w:r>
    </w:p>
    <w:p w:rsidR="0049279F" w:rsidRDefault="00C37833" w:rsidP="00DB40CA">
      <w:pPr>
        <w:pStyle w:val="1"/>
        <w:numPr>
          <w:ilvl w:val="0"/>
          <w:numId w:val="1"/>
        </w:numPr>
        <w:shd w:val="clear" w:color="auto" w:fill="auto"/>
        <w:tabs>
          <w:tab w:val="left" w:pos="586"/>
        </w:tabs>
        <w:spacing w:after="0" w:line="240" w:lineRule="auto"/>
        <w:ind w:left="20" w:right="20" w:firstLine="709"/>
        <w:jc w:val="both"/>
      </w:pPr>
      <w:r w:rsidRPr="0049279F">
        <w:t>Настоящее Положение действует до внесения в него изменений или принятия нового.</w:t>
      </w:r>
    </w:p>
    <w:p w:rsidR="00DB40CA" w:rsidRPr="00DB40CA" w:rsidRDefault="00DB40CA" w:rsidP="00DB40CA">
      <w:pPr>
        <w:pStyle w:val="1"/>
        <w:shd w:val="clear" w:color="auto" w:fill="auto"/>
        <w:tabs>
          <w:tab w:val="left" w:pos="586"/>
        </w:tabs>
        <w:spacing w:after="0" w:line="240" w:lineRule="auto"/>
        <w:ind w:left="729" w:right="20"/>
        <w:jc w:val="both"/>
      </w:pPr>
    </w:p>
    <w:p w:rsidR="00C37833" w:rsidRPr="00680A49" w:rsidRDefault="0049279F" w:rsidP="00680A49">
      <w:pPr>
        <w:pStyle w:val="1"/>
        <w:shd w:val="clear" w:color="auto" w:fill="auto"/>
        <w:spacing w:after="0" w:line="240" w:lineRule="auto"/>
        <w:ind w:left="520" w:hanging="20"/>
        <w:jc w:val="center"/>
      </w:pPr>
      <w:r w:rsidRPr="00680A49">
        <w:t xml:space="preserve">2. </w:t>
      </w:r>
      <w:r w:rsidR="00C37833" w:rsidRPr="00680A49">
        <w:t xml:space="preserve">ПОРЯДОК ДЕЯТЕЛЬНОСТИ </w:t>
      </w:r>
      <w:r w:rsidR="000130DF">
        <w:t xml:space="preserve">ПРИЕМНОЙ </w:t>
      </w:r>
      <w:r w:rsidR="00C37833" w:rsidRPr="00680A49">
        <w:t>КОМИССИИ</w:t>
      </w:r>
    </w:p>
    <w:p w:rsidR="00C37833" w:rsidRDefault="00C37833" w:rsidP="0049279F">
      <w:pPr>
        <w:pStyle w:val="1"/>
        <w:shd w:val="clear" w:color="auto" w:fill="auto"/>
        <w:spacing w:after="0" w:line="240" w:lineRule="auto"/>
        <w:ind w:left="20" w:firstLine="584"/>
        <w:jc w:val="both"/>
      </w:pPr>
      <w:r>
        <w:t>2.</w:t>
      </w:r>
      <w:r w:rsidR="000130DF">
        <w:t>1. В обязанности приемной</w:t>
      </w:r>
      <w:r>
        <w:t xml:space="preserve"> комиссии входит:</w:t>
      </w:r>
    </w:p>
    <w:p w:rsidR="00C37833" w:rsidRDefault="00C37833" w:rsidP="001D3C2D">
      <w:pPr>
        <w:pStyle w:val="1"/>
        <w:numPr>
          <w:ilvl w:val="0"/>
          <w:numId w:val="10"/>
        </w:numPr>
        <w:shd w:val="clear" w:color="auto" w:fill="auto"/>
        <w:tabs>
          <w:tab w:val="left" w:pos="236"/>
        </w:tabs>
        <w:spacing w:after="0" w:line="240" w:lineRule="auto"/>
        <w:jc w:val="both"/>
      </w:pPr>
      <w:r>
        <w:t>подготовка материалов вступительных испытаний;</w:t>
      </w:r>
    </w:p>
    <w:p w:rsidR="00C37833" w:rsidRDefault="00C37833" w:rsidP="001D3C2D">
      <w:pPr>
        <w:pStyle w:val="1"/>
        <w:numPr>
          <w:ilvl w:val="0"/>
          <w:numId w:val="10"/>
        </w:numPr>
        <w:shd w:val="clear" w:color="auto" w:fill="auto"/>
        <w:tabs>
          <w:tab w:val="left" w:pos="404"/>
        </w:tabs>
        <w:spacing w:after="0" w:line="240" w:lineRule="auto"/>
        <w:ind w:right="20"/>
        <w:jc w:val="both"/>
      </w:pPr>
      <w:proofErr w:type="gramStart"/>
      <w:r>
        <w:lastRenderedPageBreak/>
        <w:t>соблюдение единых требований, предъявляемых к уровню творческих способностей и физическим данным абитуриентов; к оценке способностей поступающих при</w:t>
      </w:r>
      <w:r w:rsidR="00680A49">
        <w:t xml:space="preserve"> проведении отбора лиц в колледж, гарантирующие зачисление </w:t>
      </w:r>
      <w:r>
        <w:t>лиц, обладающих выдающимися способностями в области искусств и физическими качествами, необходимыми для освоения ИОП в ОИ.</w:t>
      </w:r>
      <w:proofErr w:type="gramEnd"/>
    </w:p>
    <w:p w:rsidR="00C37833" w:rsidRDefault="00C37833" w:rsidP="001D3C2D">
      <w:pPr>
        <w:pStyle w:val="1"/>
        <w:numPr>
          <w:ilvl w:val="0"/>
          <w:numId w:val="10"/>
        </w:numPr>
        <w:shd w:val="clear" w:color="auto" w:fill="auto"/>
        <w:tabs>
          <w:tab w:val="left" w:pos="236"/>
        </w:tabs>
        <w:spacing w:after="0" w:line="240" w:lineRule="auto"/>
        <w:jc w:val="both"/>
      </w:pPr>
      <w:r>
        <w:t>руководство и контроль проведения вступительных испытаний;</w:t>
      </w:r>
    </w:p>
    <w:p w:rsidR="00C37833" w:rsidRDefault="00C37833" w:rsidP="001D3C2D">
      <w:pPr>
        <w:pStyle w:val="1"/>
        <w:numPr>
          <w:ilvl w:val="0"/>
          <w:numId w:val="10"/>
        </w:numPr>
        <w:shd w:val="clear" w:color="auto" w:fill="auto"/>
        <w:tabs>
          <w:tab w:val="left" w:pos="236"/>
        </w:tabs>
        <w:spacing w:after="0" w:line="240" w:lineRule="auto"/>
        <w:jc w:val="both"/>
      </w:pPr>
      <w:r>
        <w:t>выполнение обязанностей консультантов во время отборочных туров;</w:t>
      </w:r>
    </w:p>
    <w:p w:rsidR="00C37833" w:rsidRDefault="00C37833" w:rsidP="001D3C2D">
      <w:pPr>
        <w:pStyle w:val="1"/>
        <w:numPr>
          <w:ilvl w:val="0"/>
          <w:numId w:val="10"/>
        </w:numPr>
        <w:shd w:val="clear" w:color="auto" w:fill="auto"/>
        <w:tabs>
          <w:tab w:val="left" w:pos="394"/>
        </w:tabs>
        <w:spacing w:after="0" w:line="240" w:lineRule="auto"/>
        <w:ind w:right="20"/>
        <w:jc w:val="both"/>
      </w:pPr>
      <w:r>
        <w:t>ведение учета рабочего времени членов комиссии;</w:t>
      </w:r>
    </w:p>
    <w:p w:rsidR="00C37833" w:rsidRDefault="00C37833" w:rsidP="001D3C2D">
      <w:pPr>
        <w:pStyle w:val="1"/>
        <w:numPr>
          <w:ilvl w:val="0"/>
          <w:numId w:val="10"/>
        </w:numPr>
        <w:shd w:val="clear" w:color="auto" w:fill="auto"/>
        <w:tabs>
          <w:tab w:val="left" w:pos="231"/>
        </w:tabs>
        <w:spacing w:after="0" w:line="240" w:lineRule="auto"/>
        <w:jc w:val="both"/>
      </w:pPr>
      <w:r>
        <w:t>участие в рассмотрении апелляций абитуриентов;</w:t>
      </w:r>
    </w:p>
    <w:p w:rsidR="00C37833" w:rsidRDefault="00C37833" w:rsidP="001D3C2D">
      <w:pPr>
        <w:pStyle w:val="1"/>
        <w:numPr>
          <w:ilvl w:val="0"/>
          <w:numId w:val="10"/>
        </w:numPr>
        <w:shd w:val="clear" w:color="auto" w:fill="auto"/>
        <w:tabs>
          <w:tab w:val="left" w:pos="313"/>
        </w:tabs>
        <w:spacing w:after="0" w:line="240" w:lineRule="auto"/>
        <w:ind w:right="20"/>
        <w:jc w:val="both"/>
      </w:pPr>
      <w:r>
        <w:t>обобщение результатов вступительных испытаний и составление отчета об итогах работы комиссии.</w:t>
      </w:r>
    </w:p>
    <w:p w:rsidR="00C37833" w:rsidRDefault="00C37833" w:rsidP="0049279F">
      <w:pPr>
        <w:pStyle w:val="1"/>
        <w:shd w:val="clear" w:color="auto" w:fill="auto"/>
        <w:spacing w:after="0" w:line="240" w:lineRule="auto"/>
        <w:ind w:left="20" w:right="20" w:firstLine="584"/>
        <w:jc w:val="both"/>
      </w:pPr>
      <w:r>
        <w:t>Экзаменационные материалы передаются в приемную комиссию не позднее, чем за месяц до начала вступительных испытаний, утверждаются председателем (заместителем) приемной комиссии.</w:t>
      </w:r>
    </w:p>
    <w:p w:rsidR="00C37833" w:rsidRDefault="000130DF" w:rsidP="0049279F">
      <w:pPr>
        <w:pStyle w:val="1"/>
        <w:numPr>
          <w:ilvl w:val="0"/>
          <w:numId w:val="3"/>
        </w:numPr>
        <w:shd w:val="clear" w:color="auto" w:fill="auto"/>
        <w:tabs>
          <w:tab w:val="left" w:pos="505"/>
        </w:tabs>
        <w:spacing w:after="0" w:line="240" w:lineRule="auto"/>
        <w:ind w:left="20" w:firstLine="584"/>
        <w:jc w:val="both"/>
      </w:pPr>
      <w:r>
        <w:t>Члены приемной комиссии</w:t>
      </w:r>
      <w:r w:rsidR="00C37833">
        <w:t xml:space="preserve"> участвуют:</w:t>
      </w:r>
    </w:p>
    <w:p w:rsidR="00C37833" w:rsidRDefault="00C37833" w:rsidP="00680A49">
      <w:pPr>
        <w:pStyle w:val="1"/>
        <w:numPr>
          <w:ilvl w:val="0"/>
          <w:numId w:val="12"/>
        </w:numPr>
        <w:shd w:val="clear" w:color="auto" w:fill="auto"/>
        <w:tabs>
          <w:tab w:val="left" w:pos="236"/>
        </w:tabs>
        <w:spacing w:after="0" w:line="240" w:lineRule="auto"/>
        <w:jc w:val="both"/>
      </w:pPr>
      <w:r>
        <w:t>в подготовке материалов вступительных испытаний;</w:t>
      </w:r>
    </w:p>
    <w:p w:rsidR="00C37833" w:rsidRDefault="00680A49" w:rsidP="00680A49">
      <w:pPr>
        <w:pStyle w:val="1"/>
        <w:numPr>
          <w:ilvl w:val="0"/>
          <w:numId w:val="12"/>
        </w:numPr>
        <w:shd w:val="clear" w:color="auto" w:fill="auto"/>
        <w:tabs>
          <w:tab w:val="left" w:pos="236"/>
        </w:tabs>
        <w:spacing w:after="0" w:line="240" w:lineRule="auto"/>
        <w:jc w:val="both"/>
      </w:pPr>
      <w:r>
        <w:t xml:space="preserve">в </w:t>
      </w:r>
      <w:r w:rsidR="00C37833">
        <w:t xml:space="preserve"> подготовке и проведении дней открытых дверей;</w:t>
      </w:r>
    </w:p>
    <w:p w:rsidR="00C37833" w:rsidRDefault="00C37833" w:rsidP="00680A49">
      <w:pPr>
        <w:pStyle w:val="1"/>
        <w:numPr>
          <w:ilvl w:val="0"/>
          <w:numId w:val="12"/>
        </w:numPr>
        <w:shd w:val="clear" w:color="auto" w:fill="auto"/>
        <w:tabs>
          <w:tab w:val="left" w:pos="236"/>
        </w:tabs>
        <w:spacing w:after="0" w:line="240" w:lineRule="auto"/>
        <w:jc w:val="both"/>
      </w:pPr>
      <w:r>
        <w:t>в проведении вступительных испытаний;</w:t>
      </w:r>
    </w:p>
    <w:p w:rsidR="00C37833" w:rsidRDefault="00C37833" w:rsidP="00680A49">
      <w:pPr>
        <w:pStyle w:val="1"/>
        <w:numPr>
          <w:ilvl w:val="0"/>
          <w:numId w:val="12"/>
        </w:numPr>
        <w:shd w:val="clear" w:color="auto" w:fill="auto"/>
        <w:tabs>
          <w:tab w:val="left" w:pos="236"/>
        </w:tabs>
        <w:spacing w:after="0" w:line="240" w:lineRule="auto"/>
        <w:jc w:val="both"/>
      </w:pPr>
      <w:r>
        <w:t>в рассмотрении апелляций.</w:t>
      </w:r>
    </w:p>
    <w:p w:rsidR="0049279F" w:rsidRDefault="0049279F" w:rsidP="0049279F">
      <w:pPr>
        <w:pStyle w:val="1"/>
        <w:shd w:val="clear" w:color="auto" w:fill="auto"/>
        <w:spacing w:after="0" w:line="240" w:lineRule="auto"/>
        <w:ind w:left="1540" w:firstLine="584"/>
      </w:pPr>
    </w:p>
    <w:p w:rsidR="00C37833" w:rsidRDefault="00DB40CA" w:rsidP="0049279F">
      <w:pPr>
        <w:pStyle w:val="1"/>
        <w:shd w:val="clear" w:color="auto" w:fill="auto"/>
        <w:spacing w:after="0" w:line="240" w:lineRule="auto"/>
        <w:ind w:left="1540" w:firstLine="584"/>
      </w:pPr>
      <w:r>
        <w:t>3</w:t>
      </w:r>
      <w:r w:rsidR="00C37833">
        <w:t>. ПРОВЕДЕНИЕ ВСТУПИТЕЛЬНЫХ ИСПЫТАНИЙ</w:t>
      </w:r>
    </w:p>
    <w:p w:rsidR="00C37833" w:rsidRDefault="00C37833" w:rsidP="00DB40CA">
      <w:pPr>
        <w:pStyle w:val="1"/>
        <w:numPr>
          <w:ilvl w:val="1"/>
          <w:numId w:val="15"/>
        </w:numPr>
        <w:shd w:val="clear" w:color="auto" w:fill="auto"/>
        <w:tabs>
          <w:tab w:val="left" w:pos="572"/>
        </w:tabs>
        <w:spacing w:after="0" w:line="240" w:lineRule="auto"/>
        <w:ind w:right="20"/>
        <w:jc w:val="both"/>
      </w:pPr>
      <w:r>
        <w:t>Вступительные исп</w:t>
      </w:r>
      <w:r w:rsidR="000130DF">
        <w:t>ытания для поступления в колледж</w:t>
      </w:r>
      <w:r>
        <w:t xml:space="preserve"> проводятся в соответствии с Правилами приема </w:t>
      </w:r>
      <w:r w:rsidR="000130DF">
        <w:t xml:space="preserve">колледжа </w:t>
      </w:r>
      <w:r>
        <w:t>в следующем порядке:</w:t>
      </w:r>
    </w:p>
    <w:p w:rsidR="00DB40CA" w:rsidRPr="006E5C25" w:rsidRDefault="00DB40CA" w:rsidP="00DB40CA">
      <w:pPr>
        <w:pStyle w:val="a6"/>
        <w:numPr>
          <w:ilvl w:val="0"/>
          <w:numId w:val="14"/>
        </w:numPr>
        <w:jc w:val="both"/>
        <w:rPr>
          <w:rFonts w:ascii="Times New Roman" w:hAnsi="Times New Roman" w:cs="Times New Roman"/>
          <w:sz w:val="26"/>
          <w:szCs w:val="26"/>
        </w:rPr>
      </w:pPr>
      <w:r w:rsidRPr="006E5C25">
        <w:rPr>
          <w:rFonts w:ascii="Times New Roman" w:hAnsi="Times New Roman" w:cs="Times New Roman"/>
          <w:sz w:val="26"/>
          <w:szCs w:val="26"/>
        </w:rPr>
        <w:t xml:space="preserve">Первый тур - всестороннее освидетельствование и определение состояния здоровья на основании предоставленных медицинских документов. По результатам 1 тура комиссия принимает решение   о допуске </w:t>
      </w:r>
      <w:proofErr w:type="gramStart"/>
      <w:r w:rsidRPr="006E5C25">
        <w:rPr>
          <w:rFonts w:ascii="Times New Roman" w:hAnsi="Times New Roman" w:cs="Times New Roman"/>
          <w:sz w:val="26"/>
          <w:szCs w:val="26"/>
        </w:rPr>
        <w:t>поступающих</w:t>
      </w:r>
      <w:proofErr w:type="gramEnd"/>
      <w:r w:rsidRPr="006E5C25">
        <w:rPr>
          <w:rFonts w:ascii="Times New Roman" w:hAnsi="Times New Roman" w:cs="Times New Roman"/>
          <w:sz w:val="26"/>
          <w:szCs w:val="26"/>
        </w:rPr>
        <w:t xml:space="preserve"> ко 2 туру.</w:t>
      </w:r>
    </w:p>
    <w:p w:rsidR="00DB40CA" w:rsidRPr="006E5C25" w:rsidRDefault="00DB40CA" w:rsidP="00DB40CA">
      <w:pPr>
        <w:pStyle w:val="a6"/>
        <w:numPr>
          <w:ilvl w:val="0"/>
          <w:numId w:val="13"/>
        </w:numPr>
        <w:jc w:val="both"/>
        <w:rPr>
          <w:rFonts w:ascii="Times New Roman" w:hAnsi="Times New Roman" w:cs="Times New Roman"/>
          <w:sz w:val="26"/>
          <w:szCs w:val="26"/>
        </w:rPr>
      </w:pPr>
      <w:r w:rsidRPr="006E5C25">
        <w:rPr>
          <w:rFonts w:ascii="Times New Roman" w:hAnsi="Times New Roman" w:cs="Times New Roman"/>
          <w:sz w:val="26"/>
          <w:szCs w:val="26"/>
        </w:rPr>
        <w:t>Второй тур включает в себя определение и оценку внешних сценических  данных (лицо, пропорции тела); физических данных  (</w:t>
      </w:r>
      <w:proofErr w:type="spellStart"/>
      <w:r w:rsidRPr="006E5C25">
        <w:rPr>
          <w:rFonts w:ascii="Times New Roman" w:hAnsi="Times New Roman" w:cs="Times New Roman"/>
          <w:sz w:val="26"/>
          <w:szCs w:val="26"/>
        </w:rPr>
        <w:t>астеничность</w:t>
      </w:r>
      <w:proofErr w:type="spellEnd"/>
      <w:r w:rsidRPr="006E5C25">
        <w:rPr>
          <w:rFonts w:ascii="Times New Roman" w:hAnsi="Times New Roman" w:cs="Times New Roman"/>
          <w:sz w:val="26"/>
          <w:szCs w:val="26"/>
        </w:rPr>
        <w:t xml:space="preserve"> телосложения, гибкость, подъем, </w:t>
      </w:r>
      <w:proofErr w:type="spellStart"/>
      <w:r w:rsidRPr="006E5C25">
        <w:rPr>
          <w:rFonts w:ascii="Times New Roman" w:hAnsi="Times New Roman" w:cs="Times New Roman"/>
          <w:sz w:val="26"/>
          <w:szCs w:val="26"/>
        </w:rPr>
        <w:t>выворотность</w:t>
      </w:r>
      <w:proofErr w:type="spellEnd"/>
      <w:r w:rsidRPr="006E5C25">
        <w:rPr>
          <w:rFonts w:ascii="Times New Roman" w:hAnsi="Times New Roman" w:cs="Times New Roman"/>
          <w:sz w:val="26"/>
          <w:szCs w:val="26"/>
        </w:rPr>
        <w:t xml:space="preserve">, шаг, прыжок). Приемная комиссия оценивает каждого поступающего по всем профессиональным критериям, полученные баллы суммируются. По окончании просмотра комиссия принимает решение по каждому поступающему  о допуске к </w:t>
      </w:r>
      <w:r>
        <w:rPr>
          <w:rFonts w:ascii="Times New Roman" w:hAnsi="Times New Roman" w:cs="Times New Roman"/>
          <w:sz w:val="26"/>
          <w:szCs w:val="26"/>
        </w:rPr>
        <w:t xml:space="preserve">         третьему</w:t>
      </w:r>
      <w:r w:rsidRPr="006E5C25">
        <w:rPr>
          <w:rFonts w:ascii="Times New Roman" w:hAnsi="Times New Roman" w:cs="Times New Roman"/>
          <w:sz w:val="26"/>
          <w:szCs w:val="26"/>
        </w:rPr>
        <w:t xml:space="preserve"> туру.</w:t>
      </w:r>
    </w:p>
    <w:p w:rsidR="00DB40CA" w:rsidRPr="006E5C25" w:rsidRDefault="00DB40CA" w:rsidP="00DB40CA">
      <w:pPr>
        <w:pStyle w:val="a6"/>
        <w:numPr>
          <w:ilvl w:val="0"/>
          <w:numId w:val="13"/>
        </w:numPr>
        <w:jc w:val="both"/>
        <w:rPr>
          <w:rFonts w:ascii="Times New Roman" w:hAnsi="Times New Roman" w:cs="Times New Roman"/>
          <w:sz w:val="26"/>
          <w:szCs w:val="26"/>
        </w:rPr>
      </w:pPr>
      <w:r w:rsidRPr="006E5C25">
        <w:rPr>
          <w:rFonts w:ascii="Times New Roman" w:hAnsi="Times New Roman" w:cs="Times New Roman"/>
          <w:sz w:val="26"/>
          <w:szCs w:val="26"/>
        </w:rPr>
        <w:t xml:space="preserve">На третьем туре </w:t>
      </w:r>
      <w:r>
        <w:rPr>
          <w:rFonts w:ascii="Times New Roman" w:hAnsi="Times New Roman" w:cs="Times New Roman"/>
          <w:sz w:val="26"/>
          <w:szCs w:val="26"/>
        </w:rPr>
        <w:t>абитуриент исполняет заранее под</w:t>
      </w:r>
      <w:r w:rsidRPr="006E5C25">
        <w:rPr>
          <w:rFonts w:ascii="Times New Roman" w:hAnsi="Times New Roman" w:cs="Times New Roman"/>
          <w:sz w:val="26"/>
          <w:szCs w:val="26"/>
        </w:rPr>
        <w:t xml:space="preserve">готовленный танцевальный этюд или фрагмент танца с обязательным музыкальным сопровождением (на классической, народной или современной основе).  Приемной комиссией оцениваются художественные способности </w:t>
      </w:r>
      <w:proofErr w:type="gramStart"/>
      <w:r w:rsidRPr="006E5C25">
        <w:rPr>
          <w:rFonts w:ascii="Times New Roman" w:hAnsi="Times New Roman" w:cs="Times New Roman"/>
          <w:sz w:val="26"/>
          <w:szCs w:val="26"/>
        </w:rPr>
        <w:t>поступающего</w:t>
      </w:r>
      <w:proofErr w:type="gramEnd"/>
      <w:r w:rsidRPr="006E5C25">
        <w:rPr>
          <w:rFonts w:ascii="Times New Roman" w:hAnsi="Times New Roman" w:cs="Times New Roman"/>
          <w:sz w:val="26"/>
          <w:szCs w:val="26"/>
        </w:rPr>
        <w:t xml:space="preserve"> (артистизм, координация, эмоциональная выразительность, пластичность, музыкальность). </w:t>
      </w:r>
    </w:p>
    <w:p w:rsidR="00DB40CA" w:rsidRPr="00B27E33" w:rsidRDefault="00DB40CA" w:rsidP="00DB40CA">
      <w:pPr>
        <w:pStyle w:val="a6"/>
        <w:ind w:firstLine="709"/>
        <w:jc w:val="both"/>
        <w:rPr>
          <w:rFonts w:ascii="Times New Roman" w:hAnsi="Times New Roman" w:cs="Times New Roman"/>
          <w:sz w:val="26"/>
          <w:szCs w:val="26"/>
        </w:rPr>
      </w:pPr>
      <w:r>
        <w:rPr>
          <w:rFonts w:ascii="Times New Roman" w:hAnsi="Times New Roman" w:cs="Times New Roman"/>
          <w:sz w:val="26"/>
          <w:szCs w:val="26"/>
        </w:rPr>
        <w:t>3.2</w:t>
      </w:r>
      <w:r w:rsidRPr="00B27E33">
        <w:rPr>
          <w:rFonts w:ascii="Times New Roman" w:hAnsi="Times New Roman" w:cs="Times New Roman"/>
          <w:sz w:val="26"/>
          <w:szCs w:val="26"/>
        </w:rPr>
        <w:t>. Вопрос о допуске к последующим испытаниям абитуриентов, не явившихся без уважительных причин на один из туров конкурсного отбора, решается приемной комиссией.</w:t>
      </w:r>
    </w:p>
    <w:p w:rsidR="00DB40CA" w:rsidRPr="00B27E33" w:rsidRDefault="00DB40CA" w:rsidP="00DB40CA">
      <w:pPr>
        <w:pStyle w:val="a6"/>
        <w:ind w:firstLine="709"/>
        <w:jc w:val="both"/>
        <w:rPr>
          <w:rFonts w:ascii="Times New Roman" w:hAnsi="Times New Roman" w:cs="Times New Roman"/>
          <w:sz w:val="26"/>
          <w:szCs w:val="26"/>
        </w:rPr>
      </w:pPr>
      <w:r>
        <w:rPr>
          <w:rFonts w:ascii="Times New Roman" w:hAnsi="Times New Roman" w:cs="Times New Roman"/>
          <w:sz w:val="26"/>
          <w:szCs w:val="26"/>
        </w:rPr>
        <w:t>3.3</w:t>
      </w:r>
      <w:r w:rsidRPr="007F22F5">
        <w:rPr>
          <w:rFonts w:ascii="Times New Roman" w:hAnsi="Times New Roman" w:cs="Times New Roman"/>
          <w:sz w:val="26"/>
          <w:szCs w:val="26"/>
        </w:rPr>
        <w:t xml:space="preserve">. Приемная комиссия колледжа устанавливает проходной балл и выносит объективное решение по итогам каждого из туров вступительных испытаний. </w:t>
      </w:r>
      <w:r w:rsidRPr="007F22F5">
        <w:rPr>
          <w:rFonts w:ascii="Times New Roman" w:hAnsi="Times New Roman" w:cs="Times New Roman"/>
          <w:sz w:val="26"/>
          <w:szCs w:val="26"/>
        </w:rPr>
        <w:lastRenderedPageBreak/>
        <w:t>Абитуриент, получивший по одному из исследуемых параметров оценку «два» балла, к прохождению следующих испытаний не допускается.</w:t>
      </w:r>
      <w:r w:rsidRPr="00B27E33">
        <w:rPr>
          <w:rFonts w:ascii="Times New Roman" w:hAnsi="Times New Roman" w:cs="Times New Roman"/>
          <w:sz w:val="26"/>
          <w:szCs w:val="26"/>
        </w:rPr>
        <w:t xml:space="preserve"> </w:t>
      </w:r>
    </w:p>
    <w:p w:rsidR="00DB40CA" w:rsidRPr="00B27E33" w:rsidRDefault="00DB40CA" w:rsidP="00DB40CA">
      <w:pPr>
        <w:pStyle w:val="a6"/>
        <w:ind w:firstLine="709"/>
        <w:jc w:val="both"/>
        <w:rPr>
          <w:rFonts w:ascii="Times New Roman" w:hAnsi="Times New Roman" w:cs="Times New Roman"/>
          <w:sz w:val="26"/>
          <w:szCs w:val="26"/>
        </w:rPr>
      </w:pPr>
      <w:r>
        <w:rPr>
          <w:rFonts w:ascii="Times New Roman" w:hAnsi="Times New Roman" w:cs="Times New Roman"/>
          <w:sz w:val="26"/>
          <w:szCs w:val="26"/>
        </w:rPr>
        <w:t>3.4</w:t>
      </w:r>
      <w:r w:rsidRPr="00B27E33">
        <w:rPr>
          <w:rFonts w:ascii="Times New Roman" w:hAnsi="Times New Roman" w:cs="Times New Roman"/>
          <w:sz w:val="26"/>
          <w:szCs w:val="26"/>
        </w:rPr>
        <w:t>. Приемная комиссия ведет протокол, в котором отражается мнение всех членов комиссии о творческих способностях и физических качествах поступающих, необходимых для освоения интегрированных образовательных программ.</w:t>
      </w:r>
    </w:p>
    <w:p w:rsidR="00DB40CA" w:rsidRPr="00B27E33" w:rsidRDefault="00DB40CA" w:rsidP="00DB40CA">
      <w:pPr>
        <w:pStyle w:val="a6"/>
        <w:ind w:firstLine="709"/>
        <w:jc w:val="both"/>
        <w:rPr>
          <w:rFonts w:ascii="Times New Roman" w:hAnsi="Times New Roman" w:cs="Times New Roman"/>
          <w:sz w:val="26"/>
          <w:szCs w:val="26"/>
        </w:rPr>
      </w:pPr>
      <w:r w:rsidRPr="00B27E33">
        <w:rPr>
          <w:rFonts w:ascii="Times New Roman" w:hAnsi="Times New Roman" w:cs="Times New Roman"/>
          <w:sz w:val="26"/>
          <w:szCs w:val="26"/>
        </w:rPr>
        <w:t>Протоколы заседаний комиссии хранятся в архиве колледжа до окончания обучения всех лиц, поступивших на основании конкурсного отбора в соответствующем году. Выписки из протоколов заседаний комиссии хранятся в личном деле обучающегося в течение всего срока хранения личного дела.</w:t>
      </w:r>
    </w:p>
    <w:p w:rsidR="00DB40CA" w:rsidRPr="00B27E33" w:rsidRDefault="00DB40CA" w:rsidP="00DB40CA">
      <w:pPr>
        <w:pStyle w:val="a6"/>
        <w:ind w:firstLine="709"/>
        <w:jc w:val="both"/>
        <w:rPr>
          <w:rFonts w:ascii="Times New Roman" w:hAnsi="Times New Roman" w:cs="Times New Roman"/>
          <w:sz w:val="26"/>
          <w:szCs w:val="26"/>
        </w:rPr>
      </w:pPr>
      <w:r>
        <w:rPr>
          <w:rFonts w:ascii="Times New Roman" w:hAnsi="Times New Roman" w:cs="Times New Roman"/>
          <w:sz w:val="26"/>
          <w:szCs w:val="26"/>
        </w:rPr>
        <w:t>3.5</w:t>
      </w:r>
      <w:r w:rsidRPr="00B27E33">
        <w:rPr>
          <w:rFonts w:ascii="Times New Roman" w:hAnsi="Times New Roman" w:cs="Times New Roman"/>
          <w:sz w:val="26"/>
          <w:szCs w:val="26"/>
        </w:rPr>
        <w:t xml:space="preserve">. Результаты по каждому этапу конкурсного отбора объявляются не позднее следующего дня после проведения испытания. Объявление указанных результатов осуществляется путем размещения </w:t>
      </w:r>
      <w:proofErr w:type="spellStart"/>
      <w:r w:rsidRPr="00B27E33">
        <w:rPr>
          <w:rFonts w:ascii="Times New Roman" w:hAnsi="Times New Roman" w:cs="Times New Roman"/>
          <w:sz w:val="26"/>
          <w:szCs w:val="26"/>
        </w:rPr>
        <w:t>пофамильного</w:t>
      </w:r>
      <w:proofErr w:type="spellEnd"/>
      <w:r w:rsidRPr="00B27E33">
        <w:rPr>
          <w:rFonts w:ascii="Times New Roman" w:hAnsi="Times New Roman" w:cs="Times New Roman"/>
          <w:sz w:val="26"/>
          <w:szCs w:val="26"/>
        </w:rPr>
        <w:t xml:space="preserve"> списка-рейтинга с указанием оценок, полученных каждым поступающим, на информационном стенде, а также на официальном сайте колледжа.</w:t>
      </w:r>
    </w:p>
    <w:p w:rsidR="00DB40CA" w:rsidRPr="00B27E33" w:rsidRDefault="00DB40CA" w:rsidP="00DB40CA">
      <w:pPr>
        <w:pStyle w:val="a6"/>
        <w:ind w:firstLine="709"/>
        <w:jc w:val="both"/>
        <w:rPr>
          <w:rFonts w:ascii="Times New Roman" w:hAnsi="Times New Roman" w:cs="Times New Roman"/>
          <w:sz w:val="26"/>
          <w:szCs w:val="26"/>
        </w:rPr>
      </w:pPr>
      <w:r>
        <w:rPr>
          <w:rFonts w:ascii="Times New Roman" w:hAnsi="Times New Roman" w:cs="Times New Roman"/>
          <w:sz w:val="26"/>
          <w:szCs w:val="26"/>
        </w:rPr>
        <w:t>3.6</w:t>
      </w:r>
      <w:r w:rsidRPr="00B27E33">
        <w:rPr>
          <w:rFonts w:ascii="Times New Roman" w:hAnsi="Times New Roman" w:cs="Times New Roman"/>
          <w:sz w:val="26"/>
          <w:szCs w:val="26"/>
        </w:rPr>
        <w:t>. Решение о результатах вступительных испытаний принимается комиссией на закрытом заседании простым большинством голосов членов комиссии при обязательном присутствии председателя комиссии или его заместителя. При равном числе голосов председательствующий на заседании комиссии обладает правом решающего голоса.</w:t>
      </w:r>
    </w:p>
    <w:p w:rsidR="00DB40CA" w:rsidRPr="00B27E33" w:rsidRDefault="00DB40CA" w:rsidP="00DB40CA">
      <w:pPr>
        <w:pStyle w:val="a6"/>
        <w:ind w:firstLine="709"/>
        <w:jc w:val="both"/>
        <w:rPr>
          <w:rFonts w:ascii="Times New Roman" w:hAnsi="Times New Roman" w:cs="Times New Roman"/>
          <w:sz w:val="26"/>
          <w:szCs w:val="26"/>
        </w:rPr>
      </w:pPr>
      <w:r>
        <w:rPr>
          <w:rFonts w:ascii="Times New Roman" w:hAnsi="Times New Roman" w:cs="Times New Roman"/>
          <w:sz w:val="26"/>
          <w:szCs w:val="26"/>
        </w:rPr>
        <w:t>3.7</w:t>
      </w:r>
      <w:r w:rsidRPr="00B27E33">
        <w:rPr>
          <w:rFonts w:ascii="Times New Roman" w:hAnsi="Times New Roman" w:cs="Times New Roman"/>
          <w:sz w:val="26"/>
          <w:szCs w:val="26"/>
        </w:rPr>
        <w:t>. При проведении вступительных испытаний присутствие посторонних лиц не допускается.</w:t>
      </w:r>
    </w:p>
    <w:p w:rsidR="001D3C2D" w:rsidRDefault="001D3C2D" w:rsidP="00DB40CA">
      <w:pPr>
        <w:pStyle w:val="1"/>
        <w:shd w:val="clear" w:color="auto" w:fill="auto"/>
        <w:spacing w:after="0" w:line="240" w:lineRule="auto"/>
        <w:jc w:val="center"/>
      </w:pPr>
    </w:p>
    <w:p w:rsidR="00C37833" w:rsidRDefault="00DB40CA" w:rsidP="00DB40CA">
      <w:pPr>
        <w:pStyle w:val="1"/>
        <w:shd w:val="clear" w:color="auto" w:fill="auto"/>
        <w:spacing w:after="0" w:line="240" w:lineRule="auto"/>
        <w:ind w:left="1020" w:firstLine="584"/>
        <w:jc w:val="center"/>
      </w:pPr>
      <w:r>
        <w:t>4</w:t>
      </w:r>
      <w:r w:rsidR="00C37833">
        <w:t xml:space="preserve">.ОТЧЕТНОСТЬ </w:t>
      </w:r>
      <w:r w:rsidR="000130DF">
        <w:t>ПРИЕМНОЙ</w:t>
      </w:r>
      <w:r>
        <w:t xml:space="preserve"> КОМИССИИ</w:t>
      </w:r>
    </w:p>
    <w:p w:rsidR="00DB40CA" w:rsidRDefault="00DB40CA" w:rsidP="00DB40CA">
      <w:pPr>
        <w:pStyle w:val="1"/>
        <w:shd w:val="clear" w:color="auto" w:fill="auto"/>
        <w:spacing w:after="0" w:line="240" w:lineRule="auto"/>
        <w:ind w:left="1020" w:firstLine="584"/>
        <w:jc w:val="center"/>
      </w:pPr>
    </w:p>
    <w:p w:rsidR="00C37833" w:rsidRDefault="00C37833" w:rsidP="00DB40CA">
      <w:pPr>
        <w:pStyle w:val="1"/>
        <w:numPr>
          <w:ilvl w:val="1"/>
          <w:numId w:val="16"/>
        </w:numPr>
        <w:shd w:val="clear" w:color="auto" w:fill="auto"/>
        <w:tabs>
          <w:tab w:val="left" w:pos="426"/>
        </w:tabs>
        <w:spacing w:after="0" w:line="240" w:lineRule="auto"/>
        <w:ind w:left="0" w:right="23" w:firstLine="425"/>
        <w:jc w:val="both"/>
      </w:pPr>
      <w:r>
        <w:t xml:space="preserve">На </w:t>
      </w:r>
      <w:r w:rsidR="000130DF">
        <w:t>каждом заседании приемной</w:t>
      </w:r>
      <w:r>
        <w:t xml:space="preserve"> комиссии ведется протокол, в котором отражается мнение членов комиссии о творческих способностях и физических качествах поступающих, необходимых для освоения ИОП в ОИ.</w:t>
      </w:r>
    </w:p>
    <w:p w:rsidR="00C37833" w:rsidRDefault="00C37833" w:rsidP="00DB40CA">
      <w:pPr>
        <w:pStyle w:val="1"/>
        <w:numPr>
          <w:ilvl w:val="1"/>
          <w:numId w:val="16"/>
        </w:numPr>
        <w:shd w:val="clear" w:color="auto" w:fill="auto"/>
        <w:tabs>
          <w:tab w:val="left" w:pos="142"/>
        </w:tabs>
        <w:spacing w:after="0" w:line="240" w:lineRule="auto"/>
        <w:ind w:left="0" w:right="23" w:firstLine="425"/>
        <w:jc w:val="both"/>
      </w:pPr>
      <w:r>
        <w:t xml:space="preserve">Работа </w:t>
      </w:r>
      <w:r w:rsidR="000130DF">
        <w:t>приемной комиссии</w:t>
      </w:r>
      <w:r>
        <w:t xml:space="preserve"> завершается отчетом о проведении и резуль</w:t>
      </w:r>
      <w:r w:rsidR="000130DF">
        <w:t>татах вступительных испытаний.</w:t>
      </w:r>
    </w:p>
    <w:p w:rsidR="00C37833" w:rsidRDefault="00C37833" w:rsidP="00DB40CA">
      <w:pPr>
        <w:pStyle w:val="1"/>
        <w:numPr>
          <w:ilvl w:val="1"/>
          <w:numId w:val="16"/>
        </w:numPr>
        <w:shd w:val="clear" w:color="auto" w:fill="auto"/>
        <w:tabs>
          <w:tab w:val="left" w:pos="0"/>
        </w:tabs>
        <w:spacing w:after="0" w:line="240" w:lineRule="auto"/>
        <w:ind w:left="0" w:right="23" w:firstLine="425"/>
        <w:jc w:val="both"/>
      </w:pPr>
      <w:r>
        <w:t xml:space="preserve">Протоколы заседаний </w:t>
      </w:r>
      <w:r w:rsidR="000130DF">
        <w:t xml:space="preserve">приемной </w:t>
      </w:r>
      <w:r>
        <w:t xml:space="preserve">комиссии хранятся в архиве образовательной организации до окончания обучения в </w:t>
      </w:r>
      <w:r w:rsidR="00DB40CA">
        <w:t xml:space="preserve">колледже </w:t>
      </w:r>
      <w:r>
        <w:t>всех лиц, поступивших на основании отбора лиц в соответствующем году.</w:t>
      </w:r>
    </w:p>
    <w:p w:rsidR="00C37833" w:rsidRDefault="00C37833"/>
    <w:p w:rsidR="00C37833" w:rsidRDefault="00C37833"/>
    <w:p w:rsidR="00C37833" w:rsidRDefault="00C37833"/>
    <w:sectPr w:rsidR="00C37833" w:rsidSect="001E4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9B2"/>
    <w:multiLevelType w:val="hybridMultilevel"/>
    <w:tmpl w:val="306E3DD2"/>
    <w:lvl w:ilvl="0" w:tplc="B1242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A044F"/>
    <w:multiLevelType w:val="multilevel"/>
    <w:tmpl w:val="CE24ECA2"/>
    <w:lvl w:ilvl="0">
      <w:start w:val="3"/>
      <w:numFmt w:val="decimal"/>
      <w:lvlText w:val="%1."/>
      <w:lvlJc w:val="left"/>
      <w:pPr>
        <w:ind w:left="390" w:hanging="390"/>
      </w:pPr>
      <w:rPr>
        <w:rFonts w:hint="default"/>
      </w:rPr>
    </w:lvl>
    <w:lvl w:ilvl="1">
      <w:start w:val="1"/>
      <w:numFmt w:val="decimal"/>
      <w:lvlText w:val="%1.%2."/>
      <w:lvlJc w:val="left"/>
      <w:pPr>
        <w:ind w:left="1324" w:hanging="72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892" w:hanging="108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460" w:hanging="144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6028" w:hanging="1800"/>
      </w:pPr>
      <w:rPr>
        <w:rFonts w:hint="default"/>
      </w:rPr>
    </w:lvl>
    <w:lvl w:ilvl="8">
      <w:start w:val="1"/>
      <w:numFmt w:val="decimal"/>
      <w:lvlText w:val="%1.%2.%3.%4.%5.%6.%7.%8.%9."/>
      <w:lvlJc w:val="left"/>
      <w:pPr>
        <w:ind w:left="6632" w:hanging="1800"/>
      </w:pPr>
      <w:rPr>
        <w:rFonts w:hint="default"/>
      </w:rPr>
    </w:lvl>
  </w:abstractNum>
  <w:abstractNum w:abstractNumId="2">
    <w:nsid w:val="1F1B0901"/>
    <w:multiLevelType w:val="hybridMultilevel"/>
    <w:tmpl w:val="170C68C2"/>
    <w:lvl w:ilvl="0" w:tplc="B1242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ED1CA3"/>
    <w:multiLevelType w:val="multilevel"/>
    <w:tmpl w:val="B1E42D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61E01"/>
    <w:multiLevelType w:val="hybridMultilevel"/>
    <w:tmpl w:val="9A5066FC"/>
    <w:lvl w:ilvl="0" w:tplc="B1242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C83C19"/>
    <w:multiLevelType w:val="hybridMultilevel"/>
    <w:tmpl w:val="F1CA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A1359"/>
    <w:multiLevelType w:val="hybridMultilevel"/>
    <w:tmpl w:val="C33A10E6"/>
    <w:lvl w:ilvl="0" w:tplc="B1242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D20F47"/>
    <w:multiLevelType w:val="hybridMultilevel"/>
    <w:tmpl w:val="8FF06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9C7F60"/>
    <w:multiLevelType w:val="hybridMultilevel"/>
    <w:tmpl w:val="6068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F6BDD"/>
    <w:multiLevelType w:val="multilevel"/>
    <w:tmpl w:val="A60CAB4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D2D0012"/>
    <w:multiLevelType w:val="hybridMultilevel"/>
    <w:tmpl w:val="AA40D732"/>
    <w:lvl w:ilvl="0" w:tplc="B1242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9C4"/>
    <w:multiLevelType w:val="multilevel"/>
    <w:tmpl w:val="BC140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086518"/>
    <w:multiLevelType w:val="hybridMultilevel"/>
    <w:tmpl w:val="350EE8A0"/>
    <w:lvl w:ilvl="0" w:tplc="B1242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D1FD2"/>
    <w:multiLevelType w:val="multilevel"/>
    <w:tmpl w:val="0980B10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5F378B"/>
    <w:multiLevelType w:val="multilevel"/>
    <w:tmpl w:val="14F69B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2B585B"/>
    <w:multiLevelType w:val="hybridMultilevel"/>
    <w:tmpl w:val="C0A27B48"/>
    <w:lvl w:ilvl="0" w:tplc="B1242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4"/>
  </w:num>
  <w:num w:numId="5">
    <w:abstractNumId w:val="5"/>
  </w:num>
  <w:num w:numId="6">
    <w:abstractNumId w:val="7"/>
  </w:num>
  <w:num w:numId="7">
    <w:abstractNumId w:val="10"/>
  </w:num>
  <w:num w:numId="8">
    <w:abstractNumId w:val="0"/>
  </w:num>
  <w:num w:numId="9">
    <w:abstractNumId w:val="15"/>
  </w:num>
  <w:num w:numId="10">
    <w:abstractNumId w:val="12"/>
  </w:num>
  <w:num w:numId="11">
    <w:abstractNumId w:val="8"/>
  </w:num>
  <w:num w:numId="12">
    <w:abstractNumId w:val="2"/>
  </w:num>
  <w:num w:numId="13">
    <w:abstractNumId w:val="4"/>
  </w:num>
  <w:num w:numId="14">
    <w:abstractNumId w:val="6"/>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7833"/>
    <w:rsid w:val="000130DF"/>
    <w:rsid w:val="001D3C2D"/>
    <w:rsid w:val="001E4106"/>
    <w:rsid w:val="0049279F"/>
    <w:rsid w:val="004F6769"/>
    <w:rsid w:val="00680A49"/>
    <w:rsid w:val="00784553"/>
    <w:rsid w:val="00C37833"/>
    <w:rsid w:val="00D57327"/>
    <w:rsid w:val="00DB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3783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C37833"/>
    <w:pPr>
      <w:shd w:val="clear" w:color="auto" w:fill="FFFFFF"/>
      <w:spacing w:after="420" w:line="0" w:lineRule="atLeast"/>
    </w:pPr>
    <w:rPr>
      <w:rFonts w:ascii="Times New Roman" w:eastAsia="Times New Roman" w:hAnsi="Times New Roman" w:cs="Times New Roman"/>
      <w:sz w:val="26"/>
      <w:szCs w:val="26"/>
    </w:rPr>
  </w:style>
  <w:style w:type="paragraph" w:customStyle="1" w:styleId="ConsPlusNormal">
    <w:name w:val="ConsPlusNormal"/>
    <w:rsid w:val="00C378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49279F"/>
    <w:pPr>
      <w:ind w:left="720"/>
      <w:contextualSpacing/>
    </w:pPr>
  </w:style>
  <w:style w:type="character" w:customStyle="1" w:styleId="a5">
    <w:name w:val="Основной текст с отступом Знак"/>
    <w:basedOn w:val="a0"/>
    <w:link w:val="a6"/>
    <w:locked/>
    <w:rsid w:val="00DB40CA"/>
    <w:rPr>
      <w:sz w:val="28"/>
    </w:rPr>
  </w:style>
  <w:style w:type="paragraph" w:styleId="a6">
    <w:name w:val="Body Text Indent"/>
    <w:basedOn w:val="a"/>
    <w:link w:val="a5"/>
    <w:rsid w:val="00DB40CA"/>
    <w:pPr>
      <w:spacing w:after="0" w:line="240" w:lineRule="auto"/>
      <w:ind w:firstLine="851"/>
    </w:pPr>
    <w:rPr>
      <w:sz w:val="28"/>
    </w:rPr>
  </w:style>
  <w:style w:type="character" w:customStyle="1" w:styleId="10">
    <w:name w:val="Основной текст с отступом Знак1"/>
    <w:basedOn w:val="a0"/>
    <w:link w:val="a6"/>
    <w:uiPriority w:val="99"/>
    <w:semiHidden/>
    <w:rsid w:val="00DB40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985B-F7BF-4149-AD90-162A144E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nv</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Ирина</cp:lastModifiedBy>
  <cp:revision>5</cp:revision>
  <dcterms:created xsi:type="dcterms:W3CDTF">2018-02-06T08:12:00Z</dcterms:created>
  <dcterms:modified xsi:type="dcterms:W3CDTF">2018-02-07T06:16:00Z</dcterms:modified>
</cp:coreProperties>
</file>